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0B8" w:rsidRDefault="005220B8" w:rsidP="005220B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Отчет  о деятельности </w:t>
      </w:r>
    </w:p>
    <w:p w:rsidR="005220B8" w:rsidRDefault="005220B8" w:rsidP="005220B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КГУ «Отдел образования акимата Аккайынского района СКО» </w:t>
      </w:r>
    </w:p>
    <w:p w:rsidR="005220B8" w:rsidRDefault="005220B8" w:rsidP="005220B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вопросам оказания государственных услуг</w:t>
      </w:r>
    </w:p>
    <w:p w:rsidR="005220B8" w:rsidRDefault="005220B8" w:rsidP="005220B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2016 год</w:t>
      </w:r>
    </w:p>
    <w:p w:rsidR="005220B8" w:rsidRDefault="005220B8" w:rsidP="005220B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220B8" w:rsidRDefault="005220B8" w:rsidP="005220B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>Сведения об услугодателе.</w:t>
      </w:r>
    </w:p>
    <w:p w:rsidR="005220B8" w:rsidRDefault="005220B8" w:rsidP="005220B8">
      <w:pPr>
        <w:pStyle w:val="a3"/>
        <w:ind w:left="780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Услугодателем является коммунальное государственное учреждение «</w:t>
      </w:r>
      <w:r>
        <w:rPr>
          <w:rFonts w:ascii="Times New Roman" w:hAnsi="Times New Roman" w:cs="Times New Roman"/>
          <w:sz w:val="28"/>
          <w:szCs w:val="28"/>
        </w:rPr>
        <w:t>Отдел образования акимата Аккайынского района СКО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».</w:t>
      </w:r>
    </w:p>
    <w:p w:rsidR="005220B8" w:rsidRDefault="005220B8" w:rsidP="005220B8">
      <w:pPr>
        <w:pStyle w:val="a3"/>
        <w:ind w:left="780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Адрес: ул. Труда 16 с. Смирново Аккайынского района СКО, </w:t>
      </w:r>
    </w:p>
    <w:p w:rsidR="005220B8" w:rsidRDefault="005220B8" w:rsidP="005220B8">
      <w:pPr>
        <w:pStyle w:val="a3"/>
        <w:ind w:left="780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тел. приемной - 8(71532)21005, </w:t>
      </w:r>
    </w:p>
    <w:p w:rsidR="005220B8" w:rsidRDefault="005220B8" w:rsidP="005220B8">
      <w:pPr>
        <w:pStyle w:val="a3"/>
        <w:ind w:left="780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тел. ответственного специалиста - 8(71532)22882.</w:t>
      </w:r>
    </w:p>
    <w:p w:rsidR="005220B8" w:rsidRDefault="005220B8" w:rsidP="005220B8">
      <w:pPr>
        <w:pStyle w:val="a3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br/>
        <w:t xml:space="preserve">      2) </w:t>
      </w:r>
      <w:r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>Информация о государственных услугах:</w:t>
      </w:r>
    </w:p>
    <w:p w:rsidR="005220B8" w:rsidRDefault="005220B8" w:rsidP="005220B8">
      <w:pPr>
        <w:pStyle w:val="a3"/>
        <w:ind w:firstLine="426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количество оказанных государственных услуг - 2448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br/>
        <w:t>      количество государственных услуг, оказанных через Государственную корпорацию «Правительство для граждан» - 21;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br/>
        <w:t>      количество государственных услуг, оказанных на бесплатной основе – 2448;</w:t>
      </w:r>
    </w:p>
    <w:p w:rsidR="005220B8" w:rsidRDefault="005220B8" w:rsidP="005220B8">
      <w:pPr>
        <w:pStyle w:val="a3"/>
        <w:ind w:firstLine="426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количество государственных услуг, оказанных на платной основе - 0;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br/>
        <w:t>      количество государственных услуг, оказываемых в бумажной форме  - 2229;</w:t>
      </w:r>
    </w:p>
    <w:p w:rsidR="005220B8" w:rsidRDefault="005220B8" w:rsidP="005220B8">
      <w:pPr>
        <w:pStyle w:val="a3"/>
        <w:ind w:firstLine="426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количество государственных услуг, оказываемых в электронной форме -197;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br/>
        <w:t>      количество утвержденных стандартов государственных услуг – 24;</w:t>
      </w:r>
    </w:p>
    <w:p w:rsidR="005220B8" w:rsidRDefault="005220B8" w:rsidP="005220B8">
      <w:pPr>
        <w:pStyle w:val="a3"/>
        <w:ind w:firstLine="426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количество утвержденных регламентов государственных услуг–24.</w:t>
      </w:r>
    </w:p>
    <w:p w:rsidR="005220B8" w:rsidRDefault="005220B8" w:rsidP="005220B8">
      <w:pPr>
        <w:pStyle w:val="a3"/>
        <w:ind w:firstLine="426"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>      3) Информация о наиболее востребованных государственных услугах.</w:t>
      </w:r>
    </w:p>
    <w:p w:rsidR="005220B8" w:rsidRDefault="005220B8" w:rsidP="005220B8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Прием документов и зачисление в организации образования независимо от ведомственной подчиненности для обучения общеобразовательным программам начального, основного среднего, общесреднего образования;</w:t>
      </w:r>
    </w:p>
    <w:p w:rsidR="005220B8" w:rsidRDefault="005220B8" w:rsidP="005220B8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Предоставление бесплатного и льготного питания отдельным категориям обучающихся и воспитанников  в общеобразовательных школах;</w:t>
      </w:r>
    </w:p>
    <w:p w:rsidR="005220B8" w:rsidRDefault="005220B8" w:rsidP="005220B8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Постановка на очередь детей дошкольного возраста (до 7 лет) для направления в детские дошкольные организации;</w:t>
      </w:r>
    </w:p>
    <w:p w:rsidR="005220B8" w:rsidRDefault="005220B8" w:rsidP="005220B8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Прием документов и зачисление в организации дополнительного образования для детей по предоставлению им дополнительного образования.</w:t>
      </w:r>
    </w:p>
    <w:p w:rsidR="005220B8" w:rsidRDefault="005220B8" w:rsidP="005220B8">
      <w:pPr>
        <w:pStyle w:val="a3"/>
        <w:ind w:firstLine="426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br/>
        <w:t xml:space="preserve">      2. </w:t>
      </w:r>
      <w:r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>Работа с услугополучателями</w:t>
      </w:r>
      <w:r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      1) Сведения об источниках и местах доступа к информации о порядке оказания государственных услуг.</w:t>
      </w:r>
    </w:p>
    <w:p w:rsidR="005220B8" w:rsidRDefault="005220B8" w:rsidP="005220B8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 обращении в отдел образования услугополучатель может ознакомиться со стандартом по оказанию необходимой услуги на казахском и русском языках, которые размещены в отдельно отведенном месте, </w:t>
      </w:r>
      <w:r>
        <w:rPr>
          <w:rFonts w:ascii="Times New Roman" w:hAnsi="Times New Roman" w:cs="Times New Roman"/>
          <w:bCs/>
          <w:sz w:val="28"/>
          <w:szCs w:val="28"/>
        </w:rPr>
        <w:t>вестибюле</w:t>
      </w:r>
      <w:r>
        <w:rPr>
          <w:rFonts w:ascii="Times New Roman" w:hAnsi="Times New Roman" w:cs="Times New Roman"/>
          <w:sz w:val="28"/>
          <w:szCs w:val="28"/>
        </w:rPr>
        <w:t xml:space="preserve"> здания. На стенде «Государственные услуги» имеется информация об ответственных лицах по оказанию государственных услуг, формы заявлений, заполняемые при обращении услугополучателя. Для лиц с ограниченными возможностями оборудован пандус, а также имеется кнопка вызова.</w:t>
      </w:r>
    </w:p>
    <w:p w:rsidR="005220B8" w:rsidRDefault="005220B8" w:rsidP="005220B8">
      <w:pPr>
        <w:pStyle w:val="a3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с этим, функционирует </w:t>
      </w:r>
      <w:r>
        <w:rPr>
          <w:rFonts w:ascii="Times New Roman" w:hAnsi="Times New Roman" w:cs="Times New Roman"/>
          <w:color w:val="000000"/>
          <w:sz w:val="28"/>
          <w:szCs w:val="28"/>
        </w:rPr>
        <w:t>официальный</w:t>
      </w:r>
      <w:r>
        <w:rPr>
          <w:rFonts w:ascii="Times New Roman" w:hAnsi="Times New Roman" w:cs="Times New Roman"/>
          <w:sz w:val="28"/>
          <w:szCs w:val="28"/>
        </w:rPr>
        <w:t xml:space="preserve"> сайт КГУ «Отдел образования акимата Аккайынского района СКО»: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roo-ak.sko.kz </w:t>
      </w:r>
      <w:r>
        <w:rPr>
          <w:rFonts w:ascii="Times New Roman" w:hAnsi="Times New Roman" w:cs="Times New Roman"/>
          <w:sz w:val="28"/>
          <w:szCs w:val="28"/>
        </w:rPr>
        <w:t xml:space="preserve">, где можно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ознакомиться со стандартами и регламентами государственных услуг. </w:t>
      </w:r>
    </w:p>
    <w:p w:rsidR="005220B8" w:rsidRDefault="005220B8" w:rsidP="005220B8">
      <w:pPr>
        <w:pStyle w:val="a3"/>
        <w:ind w:firstLine="720"/>
        <w:jc w:val="both"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br/>
        <w:t xml:space="preserve">      2) </w:t>
      </w:r>
      <w:r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>Информация о публичных обсуждениях проектов стандартов государственных услуг.</w:t>
      </w:r>
    </w:p>
    <w:p w:rsidR="005220B8" w:rsidRDefault="005220B8" w:rsidP="005220B8">
      <w:pPr>
        <w:pStyle w:val="a3"/>
        <w:ind w:firstLine="720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Публичных обсуждений не было.</w:t>
      </w:r>
    </w:p>
    <w:p w:rsidR="005220B8" w:rsidRDefault="005220B8" w:rsidP="005220B8">
      <w:pPr>
        <w:pStyle w:val="a3"/>
        <w:ind w:firstLine="720"/>
        <w:jc w:val="both"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br/>
        <w:t xml:space="preserve">      3) </w:t>
      </w:r>
      <w:r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>Мероприятия, направленные на обеспечение прозрачности процесса оказания государственных услуг (разъяснительные работы, семинары, встречи, интервью и иное).</w:t>
      </w:r>
    </w:p>
    <w:p w:rsidR="005220B8" w:rsidRDefault="005220B8" w:rsidP="005220B8">
      <w:pPr>
        <w:pStyle w:val="a3"/>
        <w:ind w:firstLine="720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Об улучшении качества  оказания государственных услуг за 2016 год проведены следующие мероприятия:</w:t>
      </w:r>
    </w:p>
    <w:p w:rsidR="005220B8" w:rsidRDefault="005220B8" w:rsidP="005220B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семинар по оказанию госуслуг с социальными педагогами школ района – протокол от 14.01.2016 г.</w:t>
      </w:r>
    </w:p>
    <w:p w:rsidR="005220B8" w:rsidRDefault="005220B8" w:rsidP="005220B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семинар по улучшению качества госуслуг с делопроизводителями школ района -   протокол от 19.02.2016 г.</w:t>
      </w:r>
    </w:p>
    <w:p w:rsidR="005220B8" w:rsidRDefault="005220B8" w:rsidP="005220B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семинар по улучшению качества госуслуг со специалистами отдела образования, ответственными за оказание госуслуг - протокол от 30.09.2016 г.</w:t>
      </w:r>
    </w:p>
    <w:p w:rsidR="005220B8" w:rsidRDefault="005220B8" w:rsidP="005220B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разъяснительная работа в СМИ.</w:t>
      </w:r>
    </w:p>
    <w:p w:rsidR="005220B8" w:rsidRDefault="005220B8" w:rsidP="005220B8">
      <w:pPr>
        <w:pStyle w:val="a3"/>
        <w:ind w:firstLine="720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br/>
        <w:t xml:space="preserve">      3. </w:t>
      </w:r>
      <w:r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>Деятельность по совершенствованию процессов оказания государственных услуг</w:t>
      </w:r>
      <w:r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      1) Результаты оптимизации и автоматизации процессов оказания государственных услуг.</w:t>
      </w:r>
    </w:p>
    <w:p w:rsidR="005220B8" w:rsidRDefault="005220B8" w:rsidP="005220B8">
      <w:pPr>
        <w:pStyle w:val="a3"/>
        <w:ind w:firstLine="720"/>
        <w:jc w:val="both"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br/>
        <w:t xml:space="preserve">      2) </w:t>
      </w:r>
      <w:r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>Мероприятия, направленные на повышение квалификации сотрудников в сфере оказания государственных услуг.</w:t>
      </w:r>
    </w:p>
    <w:p w:rsidR="005220B8" w:rsidRDefault="005220B8" w:rsidP="005220B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Прохождение курсов повышения квалификации.</w:t>
      </w:r>
    </w:p>
    <w:p w:rsidR="005220B8" w:rsidRDefault="005220B8" w:rsidP="005220B8">
      <w:pPr>
        <w:pStyle w:val="a3"/>
        <w:ind w:firstLine="720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br/>
        <w:t xml:space="preserve">      3) </w:t>
      </w:r>
      <w:r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>Нормативно-правовое совершенствование процессов оказания государственных услуг.</w:t>
      </w:r>
    </w:p>
    <w:p w:rsidR="005220B8" w:rsidRDefault="005220B8" w:rsidP="005220B8">
      <w:pPr>
        <w:pStyle w:val="a3"/>
        <w:ind w:firstLine="720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br/>
        <w:t xml:space="preserve">      4. </w:t>
      </w:r>
      <w:r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>Контроль за качеством оказания государственных услуг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lastRenderedPageBreak/>
        <w:t>      1) Информация о жалобах услугополучателей по вопросам оказания государственных услуг (приложение).</w:t>
      </w:r>
    </w:p>
    <w:p w:rsidR="005220B8" w:rsidRDefault="005220B8" w:rsidP="005220B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Жалоб по вопросу оказания государственных услуг не поступало.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br/>
        <w:t xml:space="preserve">      </w:t>
      </w:r>
    </w:p>
    <w:p w:rsidR="005220B8" w:rsidRDefault="005220B8" w:rsidP="005220B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>Результаты внутреннего контроля за качеством оказания государственных услуг.</w:t>
      </w:r>
    </w:p>
    <w:p w:rsidR="005220B8" w:rsidRDefault="005220B8" w:rsidP="005220B8">
      <w:pPr>
        <w:pStyle w:val="a3"/>
        <w:ind w:left="780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В рамках внутреннего контроля за качеством оказания государственных услуг ежемесячно предоставляются отчеты.</w:t>
      </w:r>
    </w:p>
    <w:p w:rsidR="005220B8" w:rsidRDefault="005220B8" w:rsidP="005220B8">
      <w:pPr>
        <w:pStyle w:val="a3"/>
        <w:ind w:firstLine="720"/>
        <w:jc w:val="both"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br/>
        <w:t xml:space="preserve">      3) </w:t>
      </w:r>
      <w:r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>Результаты контроля за качеством оказания государственных услуг, проведенного уполномоченным органом по оценке и контролю за качеством оказания государственных услуг.</w:t>
      </w:r>
    </w:p>
    <w:p w:rsidR="005220B8" w:rsidRDefault="005220B8" w:rsidP="005220B8">
      <w:pPr>
        <w:pStyle w:val="a3"/>
        <w:ind w:firstLine="720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Проверок, проведенных уполномоченным органом по оценке и контролю за качеством оказания государственных услуг не было.</w:t>
      </w:r>
    </w:p>
    <w:p w:rsidR="005220B8" w:rsidRDefault="005220B8" w:rsidP="005220B8">
      <w:pPr>
        <w:pStyle w:val="a3"/>
        <w:ind w:firstLine="720"/>
        <w:jc w:val="both"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br/>
        <w:t xml:space="preserve">      4) </w:t>
      </w:r>
      <w:r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>Результаты общественного мониторинга качества оказания государственных услуг.</w:t>
      </w:r>
    </w:p>
    <w:p w:rsidR="005220B8" w:rsidRDefault="005220B8" w:rsidP="005220B8">
      <w:pPr>
        <w:pStyle w:val="a3"/>
        <w:ind w:firstLine="720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Общественный мониторинг не проводился.</w:t>
      </w:r>
    </w:p>
    <w:p w:rsidR="005220B8" w:rsidRDefault="005220B8" w:rsidP="005220B8">
      <w:pPr>
        <w:pStyle w:val="a3"/>
        <w:ind w:firstLine="720"/>
        <w:jc w:val="both"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br/>
        <w:t xml:space="preserve">      5. </w:t>
      </w:r>
      <w:r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>Перспективы дальнейшей эффективности и повышения удовлетворенности услугополучателей качеством оказания государственных услуг.</w:t>
      </w:r>
    </w:p>
    <w:p w:rsidR="005220B8" w:rsidRDefault="005220B8" w:rsidP="005220B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В марте 2017 года по вопросам оказания госуслуг пройдены курсы повышения квалификации двумя специалистами отдела. В мае 2017 года запланировано прохождение курсов повышения по качеству оказания государственных услуг делопроизводителями школ района и сотрудниками, оказывающими госуслуги.</w:t>
      </w:r>
    </w:p>
    <w:p w:rsidR="005220B8" w:rsidRDefault="005220B8" w:rsidP="005220B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20B8" w:rsidRDefault="005220B8" w:rsidP="005220B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20B8" w:rsidRDefault="005220B8" w:rsidP="005220B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20B8" w:rsidRDefault="005220B8" w:rsidP="005220B8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Руководитель отдела                              Е. Жакенов </w:t>
      </w:r>
    </w:p>
    <w:p w:rsidR="0006472B" w:rsidRPr="005220B8" w:rsidRDefault="005220B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6472B" w:rsidRPr="005220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A3B13"/>
    <w:multiLevelType w:val="hybridMultilevel"/>
    <w:tmpl w:val="0D4A21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CDB4BAF"/>
    <w:multiLevelType w:val="hybridMultilevel"/>
    <w:tmpl w:val="8174D8D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3D634B47"/>
    <w:multiLevelType w:val="hybridMultilevel"/>
    <w:tmpl w:val="FB9894EA"/>
    <w:lvl w:ilvl="0" w:tplc="90C693EC">
      <w:start w:val="1"/>
      <w:numFmt w:val="decimal"/>
      <w:lvlText w:val="%1)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5A03636C"/>
    <w:multiLevelType w:val="hybridMultilevel"/>
    <w:tmpl w:val="0494F4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5FB"/>
    <w:rsid w:val="004F524A"/>
    <w:rsid w:val="005220B8"/>
    <w:rsid w:val="005F5710"/>
    <w:rsid w:val="006615FB"/>
    <w:rsid w:val="00F03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20B8"/>
    <w:pPr>
      <w:spacing w:line="240" w:lineRule="auto"/>
      <w:jc w:val="left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20B8"/>
    <w:pPr>
      <w:spacing w:line="240" w:lineRule="auto"/>
      <w:jc w:val="left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749</Words>
  <Characters>4274</Characters>
  <Application>Microsoft Office Word</Application>
  <DocSecurity>0</DocSecurity>
  <Lines>35</Lines>
  <Paragraphs>10</Paragraphs>
  <ScaleCrop>false</ScaleCrop>
  <Company>Krokoz™</Company>
  <LinksUpToDate>false</LinksUpToDate>
  <CharactersWithSpaces>5013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2017-04-19T11:02:00Z</dcterms:created>
  <dcterms:modified xsi:type="dcterms:W3CDTF">2017-04-19T11:02:00Z</dcterms:modified>
</cp:coreProperties>
</file>